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tabs>
          <w:tab w:val="right" w:leader="none" w:pos="10800"/>
        </w:tabs>
        <w:rPr>
          <w:sz w:val="36"/>
          <w:szCs w:val="36"/>
        </w:rPr>
      </w:pPr>
      <w:bookmarkStart w:colFirst="0" w:colLast="0" w:name="_ue0yj1jj622y" w:id="0"/>
      <w:bookmarkEnd w:id="0"/>
      <w:r w:rsidDel="00000000" w:rsidR="00000000" w:rsidRPr="00000000">
        <w:rPr>
          <w:rtl w:val="0"/>
        </w:rPr>
        <w:t xml:space="preserve">Mikey McOrmond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Spearfish, South Dakota</w:t>
      </w:r>
      <w:r w:rsidDel="00000000" w:rsidR="00000000" w:rsidRPr="00000000">
        <w:rPr>
          <w:rtl w:val="0"/>
        </w:rPr>
        <w:t xml:space="preserve">, US | Open to Relocation | +1 (585) 662-8909 </w:t>
      </w:r>
      <w:r w:rsidDel="00000000" w:rsidR="00000000" w:rsidRPr="00000000">
        <w:rPr>
          <w:rtl w:val="0"/>
        </w:rPr>
        <w:t xml:space="preserve">|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mikeymco@gmail.com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github.com/mikeymco</w:t>
        </w:r>
      </w:hyperlink>
      <w:r w:rsidDel="00000000" w:rsidR="00000000" w:rsidRPr="00000000">
        <w:rPr>
          <w:rtl w:val="0"/>
        </w:rPr>
        <w:t xml:space="preserve"> |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linkedin.com/in/mikeymco</w:t>
        </w:r>
      </w:hyperlink>
      <w:r w:rsidDel="00000000" w:rsidR="00000000" w:rsidRPr="00000000">
        <w:rPr>
          <w:rtl w:val="0"/>
        </w:rPr>
        <w:t xml:space="preserve"> |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mikeymco.com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>
          <w:sz w:val="22"/>
          <w:szCs w:val="22"/>
        </w:rPr>
      </w:pPr>
      <w:bookmarkStart w:colFirst="0" w:colLast="0" w:name="_uz12b32xwzzb" w:id="1"/>
      <w:bookmarkEnd w:id="1"/>
      <w:r w:rsidDel="00000000" w:rsidR="00000000" w:rsidRPr="00000000">
        <w:rPr>
          <w:rtl w:val="0"/>
        </w:rPr>
        <w:t xml:space="preserve">PROFESSIONAL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Front-end focused software engineer with 10+ years of experience architecting, designing, and building high-performance enterprise web applications. Proven ability to translate complex business needs into intuitive, maintainable software.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rPr/>
      </w:pPr>
      <w:bookmarkStart w:colFirst="0" w:colLast="0" w:name="_xtr3dpcx9agc" w:id="2"/>
      <w:bookmarkEnd w:id="2"/>
      <w:r w:rsidDel="00000000" w:rsidR="00000000" w:rsidRPr="00000000">
        <w:rPr>
          <w:rtl w:val="0"/>
        </w:rPr>
        <w:t xml:space="preserve">WORK EXPERIENCE</w:t>
      </w:r>
    </w:p>
    <w:p w:rsidR="00000000" w:rsidDel="00000000" w:rsidP="00000000" w:rsidRDefault="00000000" w:rsidRPr="00000000" w14:paraId="00000009">
      <w:pPr>
        <w:pStyle w:val="Heading3"/>
        <w:tabs>
          <w:tab w:val="right" w:leader="none" w:pos="10800"/>
        </w:tabs>
        <w:rPr>
          <w:b w:val="1"/>
        </w:rPr>
      </w:pPr>
      <w:bookmarkStart w:colFirst="0" w:colLast="0" w:name="_y58rfd15tne" w:id="3"/>
      <w:bookmarkEnd w:id="3"/>
      <w:r w:rsidDel="00000000" w:rsidR="00000000" w:rsidRPr="00000000">
        <w:rPr>
          <w:rtl w:val="0"/>
        </w:rPr>
        <w:t xml:space="preserve">Senior Software Engineer</w:t>
      </w:r>
      <w:r w:rsidDel="00000000" w:rsidR="00000000" w:rsidRPr="00000000">
        <w:rPr>
          <w:b w:val="1"/>
          <w:rtl w:val="0"/>
        </w:rPr>
        <w:t xml:space="preserve">, </w:t>
      </w:r>
      <w:r w:rsidDel="00000000" w:rsidR="00000000" w:rsidRPr="00000000">
        <w:rPr>
          <w:rtl w:val="0"/>
        </w:rPr>
        <w:t xml:space="preserve">National Oilwell Varco (NOV)</w:t>
      </w:r>
      <w:r w:rsidDel="00000000" w:rsidR="00000000" w:rsidRPr="00000000">
        <w:rPr>
          <w:rtl w:val="0"/>
        </w:rPr>
        <w:tab/>
        <w:t xml:space="preserve">Jul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2018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–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Jan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288" w:hanging="288"/>
        <w:rPr>
          <w:u w:val="none"/>
        </w:rPr>
      </w:pPr>
      <w:r w:rsidDel="00000000" w:rsidR="00000000" w:rsidRPr="00000000">
        <w:rPr>
          <w:rtl w:val="0"/>
        </w:rPr>
        <w:t xml:space="preserve">Led front-end development for a geospatial search and visualization tool, enabling intuitive analysis of multi-gigabyte datasets and performant client-side handling of up to 100k documents and 900k sub-documents per query.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288" w:hanging="288"/>
        <w:rPr>
          <w:u w:val="none"/>
        </w:rPr>
      </w:pPr>
      <w:r w:rsidDel="00000000" w:rsidR="00000000" w:rsidRPr="00000000">
        <w:rPr>
          <w:rtl w:val="0"/>
        </w:rPr>
        <w:t xml:space="preserve">Performed in a multi-disciplinary role across front-end, back-end, UX design, QA, DevOps, and cloud administration.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288" w:hanging="288"/>
        <w:rPr>
          <w:u w:val="none"/>
        </w:rPr>
      </w:pPr>
      <w:r w:rsidDel="00000000" w:rsidR="00000000" w:rsidRPr="00000000">
        <w:rPr>
          <w:rtl w:val="0"/>
        </w:rPr>
        <w:t xml:space="preserve">Contributed to product design, technical architecture, and API development for a suite of internal web applications.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288" w:hanging="288"/>
        <w:rPr>
          <w:u w:val="none"/>
        </w:rPr>
      </w:pPr>
      <w:r w:rsidDel="00000000" w:rsidR="00000000" w:rsidRPr="00000000">
        <w:rPr>
          <w:rtl w:val="0"/>
        </w:rPr>
        <w:t xml:space="preserve">Utilized JavaScript (ES6/TypeScript), AngularJS, .NET Core, Azure Cloud Services, Webpack as core technologies.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tabs>
          <w:tab w:val="right" w:leader="none" w:pos="10800"/>
        </w:tabs>
        <w:rPr>
          <w:b w:val="1"/>
        </w:rPr>
      </w:pPr>
      <w:bookmarkStart w:colFirst="0" w:colLast="0" w:name="_z4dvpzk4g2xw" w:id="4"/>
      <w:bookmarkEnd w:id="4"/>
      <w:r w:rsidDel="00000000" w:rsidR="00000000" w:rsidRPr="00000000">
        <w:rPr>
          <w:rtl w:val="0"/>
        </w:rPr>
        <w:t xml:space="preserve">Lead Front-End Software Engineer</w:t>
      </w:r>
      <w:r w:rsidDel="00000000" w:rsidR="00000000" w:rsidRPr="00000000">
        <w:rPr>
          <w:b w:val="1"/>
          <w:rtl w:val="0"/>
        </w:rPr>
        <w:t xml:space="preserve">, </w:t>
      </w:r>
      <w:r w:rsidDel="00000000" w:rsidR="00000000" w:rsidRPr="00000000">
        <w:rPr>
          <w:rtl w:val="0"/>
        </w:rPr>
        <w:t xml:space="preserve">Eagledream Technologies</w:t>
      </w:r>
      <w:r w:rsidDel="00000000" w:rsidR="00000000" w:rsidRPr="00000000">
        <w:rPr>
          <w:rtl w:val="0"/>
        </w:rPr>
        <w:tab/>
        <w:t xml:space="preserve">Oct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2016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–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Jan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288" w:hanging="288"/>
        <w:rPr>
          <w:u w:val="none"/>
        </w:rPr>
      </w:pPr>
      <w:r w:rsidDel="00000000" w:rsidR="00000000" w:rsidRPr="00000000">
        <w:rPr>
          <w:rtl w:val="0"/>
        </w:rPr>
        <w:t xml:space="preserve">Established development of multiple front-end applications for a complete rewrite of a SaaS catering management platform.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288" w:hanging="288"/>
        <w:rPr>
          <w:u w:val="none"/>
        </w:rPr>
      </w:pPr>
      <w:r w:rsidDel="00000000" w:rsidR="00000000" w:rsidRPr="00000000">
        <w:rPr>
          <w:rtl w:val="0"/>
        </w:rPr>
        <w:t xml:space="preserve">Directed API architecture, development methodology, CI/CD process, and other engineering choices while aligning technical decisions with business priorities.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288" w:hanging="288"/>
        <w:rPr>
          <w:u w:val="none"/>
        </w:rPr>
      </w:pPr>
      <w:r w:rsidDel="00000000" w:rsidR="00000000" w:rsidRPr="00000000">
        <w:rPr>
          <w:rtl w:val="0"/>
        </w:rPr>
        <w:t xml:space="preserve">Partnered directly with client stakeholders to guide scope, UX, and product decisions.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288" w:hanging="288"/>
        <w:rPr>
          <w:u w:val="none"/>
        </w:rPr>
      </w:pPr>
      <w:r w:rsidDel="00000000" w:rsidR="00000000" w:rsidRPr="00000000">
        <w:rPr>
          <w:rtl w:val="0"/>
        </w:rPr>
        <w:t xml:space="preserve">Mentored team members, interviewed candidates, and improved cross-team efficiency by creating internal packages.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tabs>
          <w:tab w:val="right" w:leader="none" w:pos="10800"/>
        </w:tabs>
        <w:rPr/>
      </w:pPr>
      <w:bookmarkStart w:colFirst="0" w:colLast="0" w:name="_cp9ynl5mh7x" w:id="5"/>
      <w:bookmarkEnd w:id="5"/>
      <w:r w:rsidDel="00000000" w:rsidR="00000000" w:rsidRPr="00000000">
        <w:rPr>
          <w:rtl w:val="0"/>
        </w:rPr>
        <w:t xml:space="preserve">Front-End Software Engineer, EffectiveUI</w:t>
        <w:tab/>
        <w:t xml:space="preserve">Jun 2013 – Oct 2016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288"/>
      </w:pPr>
      <w:r w:rsidDel="00000000" w:rsidR="00000000" w:rsidRPr="00000000">
        <w:rPr>
          <w:rtl w:val="0"/>
        </w:rPr>
        <w:t xml:space="preserve">Collaborated with cross-functional teams to deliver enterprise web applications for Fortune 500 clients including VISA and Blue Cross Blue Shield, serving millions of users worldwide.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288"/>
      </w:pPr>
      <w:r w:rsidDel="00000000" w:rsidR="00000000" w:rsidRPr="00000000">
        <w:rPr>
          <w:rtl w:val="0"/>
        </w:rPr>
        <w:t xml:space="preserve">Designed and implemented fluid CSS3 animations and transitions that enhanced usability and engagement in both web and hybrid apps.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288"/>
      </w:pPr>
      <w:r w:rsidDel="00000000" w:rsidR="00000000" w:rsidRPr="00000000">
        <w:rPr>
          <w:rtl w:val="0"/>
        </w:rPr>
        <w:t xml:space="preserve">Coordinated with distributed QA teams to triage, reproduce, and resolve defects on large-scale MVC applications.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tabs>
          <w:tab w:val="right" w:leader="none" w:pos="10800"/>
        </w:tabs>
        <w:rPr/>
      </w:pPr>
      <w:bookmarkStart w:colFirst="0" w:colLast="0" w:name="_r1qgx4jz9u6k" w:id="6"/>
      <w:bookmarkEnd w:id="6"/>
      <w:r w:rsidDel="00000000" w:rsidR="00000000" w:rsidRPr="00000000">
        <w:rPr>
          <w:rtl w:val="0"/>
        </w:rPr>
        <w:t xml:space="preserve">Web Design &amp; IT Lead, Rochester Appliance</w:t>
        <w:tab/>
        <w:t xml:space="preserve">Sep 2010 – May 2013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288"/>
      </w:pPr>
      <w:r w:rsidDel="00000000" w:rsidR="00000000" w:rsidRPr="00000000">
        <w:rPr>
          <w:rtl w:val="0"/>
        </w:rPr>
        <w:t xml:space="preserve">Rebranded the company with new website, logo, advertising, and cross-platform e-commerce integration (Magento CE, eBay), converting web visitors into both online purchases and higher in-store traffic.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288"/>
      </w:pPr>
      <w:r w:rsidDel="00000000" w:rsidR="00000000" w:rsidRPr="00000000">
        <w:rPr>
          <w:rtl w:val="0"/>
        </w:rPr>
        <w:t xml:space="preserve">Improved SEO to achieve #1 local search ranking and launched high-performing Google Ads campaigns.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288"/>
      </w:pPr>
      <w:r w:rsidDel="00000000" w:rsidR="00000000" w:rsidRPr="00000000">
        <w:rPr>
          <w:rtl w:val="0"/>
        </w:rPr>
        <w:t xml:space="preserve">Maintained on-site IT infrastructure including networking, PBX, and Mac/Windows systems.</w:t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rPr/>
      </w:pPr>
      <w:bookmarkStart w:colFirst="0" w:colLast="0" w:name="_tq51mj9cry0g" w:id="7"/>
      <w:bookmarkEnd w:id="7"/>
      <w:r w:rsidDel="00000000" w:rsidR="00000000" w:rsidRPr="00000000">
        <w:rPr>
          <w:rtl w:val="0"/>
        </w:rPr>
        <w:t xml:space="preserve">SKILLS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b w:val="1"/>
          <w:rtl w:val="0"/>
        </w:rPr>
        <w:t xml:space="preserve">Languages: </w:t>
      </w:r>
      <w:r w:rsidDel="00000000" w:rsidR="00000000" w:rsidRPr="00000000">
        <w:rPr>
          <w:rtl w:val="0"/>
        </w:rPr>
        <w:t xml:space="preserve">JavaScript (ES5/ES6), TypeScript, HTML5, CSS3, SASS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b w:val="1"/>
          <w:rtl w:val="0"/>
        </w:rPr>
        <w:t xml:space="preserve">Frameworks &amp; Libraries: </w:t>
      </w:r>
      <w:r w:rsidDel="00000000" w:rsidR="00000000" w:rsidRPr="00000000">
        <w:rPr>
          <w:rtl w:val="0"/>
        </w:rPr>
        <w:t xml:space="preserve">React, AngularJS, Lodash, Bootstrap, Angular Material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b w:val="1"/>
          <w:rtl w:val="0"/>
        </w:rPr>
        <w:t xml:space="preserve">Tools &amp; Technologies: </w:t>
      </w:r>
      <w:r w:rsidDel="00000000" w:rsidR="00000000" w:rsidRPr="00000000">
        <w:rPr>
          <w:rtl w:val="0"/>
        </w:rPr>
        <w:t xml:space="preserve">AWS, Azure, Webpack, Babel, GitHub Actions, Adobe Creative Suite, Figma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b w:val="1"/>
          <w:rtl w:val="0"/>
        </w:rPr>
        <w:t xml:space="preserve">Testing &amp; QA: </w:t>
      </w:r>
      <w:r w:rsidDel="00000000" w:rsidR="00000000" w:rsidRPr="00000000">
        <w:rPr>
          <w:rtl w:val="0"/>
        </w:rPr>
        <w:t xml:space="preserve">Jasmine, Karma, Protractor, Postman, Selenium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b w:val="1"/>
          <w:rtl w:val="0"/>
        </w:rPr>
        <w:t xml:space="preserve">APIs &amp; Architecture: </w:t>
      </w:r>
      <w:r w:rsidDel="00000000" w:rsidR="00000000" w:rsidRPr="00000000">
        <w:rPr>
          <w:rtl w:val="0"/>
        </w:rPr>
        <w:t xml:space="preserve">RESTful API design, Swagger, RAML, .NET Core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b w:val="1"/>
          <w:rtl w:val="0"/>
        </w:rPr>
        <w:t xml:space="preserve">Methodologies: </w:t>
      </w:r>
      <w:r w:rsidDel="00000000" w:rsidR="00000000" w:rsidRPr="00000000">
        <w:rPr>
          <w:rtl w:val="0"/>
        </w:rPr>
        <w:t xml:space="preserve">Responsive &amp; Adaptive Design, BEM/SMACSS</w:t>
      </w:r>
    </w:p>
    <w:p w:rsidR="00000000" w:rsidDel="00000000" w:rsidP="00000000" w:rsidRDefault="00000000" w:rsidRPr="00000000" w14:paraId="00000026">
      <w:pPr>
        <w:tabs>
          <w:tab w:val="right" w:leader="none" w:pos="10800"/>
        </w:tabs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tabs>
          <w:tab w:val="right" w:leader="none" w:pos="10800"/>
        </w:tabs>
        <w:rPr>
          <w:sz w:val="20"/>
          <w:szCs w:val="20"/>
        </w:rPr>
      </w:pPr>
      <w:bookmarkStart w:colFirst="0" w:colLast="0" w:name="_jv3ww6vzivac" w:id="8"/>
      <w:bookmarkEnd w:id="8"/>
      <w:r w:rsidDel="00000000" w:rsidR="00000000" w:rsidRPr="00000000">
        <w:rPr>
          <w:rtl w:val="0"/>
        </w:rPr>
        <w:t xml:space="preserve">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288"/>
        <w:rPr>
          <w:u w:val="none"/>
        </w:rPr>
      </w:pPr>
      <w:r w:rsidDel="00000000" w:rsidR="00000000" w:rsidRPr="00000000">
        <w:rPr>
          <w:rtl w:val="0"/>
        </w:rPr>
        <w:t xml:space="preserve">Prototyped personal AI experiments with HuggingFace, local LLaMA models, Sora, and other LLM-related tools.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288"/>
      </w:pPr>
      <w:r w:rsidDel="00000000" w:rsidR="00000000" w:rsidRPr="00000000">
        <w:rPr>
          <w:rtl w:val="0"/>
        </w:rPr>
        <w:t xml:space="preserve">Delivered creative freelance projects for small businesses, artists, and non-profits, including visual designs, websites, UI prototypes, and custom CMS themes, strengthening clients’ branding and online presences.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288"/>
      </w:pPr>
      <w:r w:rsidDel="00000000" w:rsidR="00000000" w:rsidRPr="00000000">
        <w:rPr>
          <w:rtl w:val="0"/>
        </w:rPr>
        <w:t xml:space="preserve">Provided freelance IT infrastructure services such as network implementation, hardware provisioning, and web server administration, increasing reliability and reducing downtime of client systems.</w:t>
      </w:r>
      <w:r w:rsidDel="00000000" w:rsidR="00000000" w:rsidRPr="00000000">
        <w:rPr>
          <w:rtl w:val="0"/>
        </w:rPr>
      </w:r>
    </w:p>
    <w:sectPr>
      <w:footerReference r:id="rId10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line="360" w:lineRule="auto"/>
    </w:pPr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tabs>
        <w:tab w:val="right" w:leader="none" w:pos="10800"/>
      </w:tabs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://mikeymco.com" TargetMode="External"/><Relationship Id="rId5" Type="http://schemas.openxmlformats.org/officeDocument/2006/relationships/styles" Target="styles.xml"/><Relationship Id="rId6" Type="http://schemas.openxmlformats.org/officeDocument/2006/relationships/hyperlink" Target="mailto:mikeymco@gmail.com" TargetMode="External"/><Relationship Id="rId7" Type="http://schemas.openxmlformats.org/officeDocument/2006/relationships/hyperlink" Target="http://github.com/mikeymco" TargetMode="External"/><Relationship Id="rId8" Type="http://schemas.openxmlformats.org/officeDocument/2006/relationships/hyperlink" Target="http://linkedin.com/in/mikeym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